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0B" w:rsidRDefault="001D1C0B" w:rsidP="001D1C0B">
      <w:pPr>
        <w:pStyle w:val="a4"/>
      </w:pPr>
      <w:r>
        <w:t xml:space="preserve">Дети-сироты, в рамках детского дома живут в очень крутом и диком режиме, этот режим обретается ими практически сразу, и «техники нервов» становятся основой для выживания в непростой системе детского дома. Где есть и жёсткая иерархия, и ограниченность ресурсов и всё то, что присуще актерам. Войдя в систему детского дома, ребёнок через некоторое время начинает понимать, что если он будет расслаблен, то много чего пролетит мимо, или он окажется на </w:t>
      </w:r>
      <w:proofErr w:type="gramStart"/>
      <w:r>
        <w:t>ступеньку</w:t>
      </w:r>
      <w:proofErr w:type="gramEnd"/>
      <w:r>
        <w:t xml:space="preserve"> ниже в этой самой иерархичности. «Техника нервов» становится для него основным инструментарием выживания в этой среде. </w:t>
      </w:r>
      <w:proofErr w:type="gramStart"/>
      <w:r>
        <w:t xml:space="preserve">Для сирот злость и умение быстро выходить из себя - это норма, это основная форма защиты, и чем быстрее это умеешь себя взвинтить, тем успешнее ты в сиротский среде. </w:t>
      </w:r>
      <w:proofErr w:type="gramEnd"/>
    </w:p>
    <w:p w:rsidR="001D1C0B" w:rsidRDefault="001D1C0B" w:rsidP="001D1C0B">
      <w:pPr>
        <w:pStyle w:val="a4"/>
      </w:pPr>
      <w:r>
        <w:t xml:space="preserve">Система взаимодействия между детьми налагает и определённые поведенческие характеристики. Например, можно заметить, что некоторые дети при общении не поднимают глаз, а другие, наоборот, беззастенчиво заглядывают в них. </w:t>
      </w:r>
      <w:proofErr w:type="spellStart"/>
      <w:r>
        <w:t>Обученность</w:t>
      </w:r>
      <w:proofErr w:type="spellEnd"/>
      <w:r>
        <w:t xml:space="preserve"> того, который заглядывает в глаза, выше, чем у того, который прячет взгляд. Один смог адаптироваться под детскую среду, другой - нет. Это уже две разные жизненные позиции, перед вами дети из разных социальных каст детского дома. </w:t>
      </w:r>
      <w:proofErr w:type="gramStart"/>
      <w:r>
        <w:t>Одни научились многим техникам, другие нет; выживаемость обученных в рамках детского дома более высокая; необученных успешность ждёт за пределами учреждения.</w:t>
      </w:r>
      <w:proofErr w:type="gramEnd"/>
      <w:r>
        <w:t xml:space="preserve"> Чем меньше сирота будет обладать этими техниками, тем лучше для него и тех, кто рядом с ним окажется. Что надо сделать, чтобы ребёнок-сирота не использовал техники выживания в детском доме там, где нужны совсем иные знания и компетенции? Для этого ему необходимо предложить другие опции и знания, за счёт которых он научится решать ставящиеся перед ним задачи и проблемы. Сделать так, чтобы ребёнок хотел и желал диалога, учился выстраивать отношения, а не сразу рубить их на корню детдомовской резкостью и конфликтностью. Учить навыкам общения, миролюбивости, такта и уважения к ближним и дальним людям. Без этих качеств ему будет трудно выжить в обществе, где его приобретённая «детдомовская агрессивность» также ставит его в ситуацию отверженного, потому что его сиротская злость, непродуктивна и даже губительна. Об этом надо помнить и добровольцам, и приёмным родителям. Детский же дом с этим живёт и будет жить - такова реальность... </w:t>
      </w:r>
    </w:p>
    <w:p w:rsidR="001D1C0B" w:rsidRDefault="001D1C0B" w:rsidP="001D1C0B">
      <w:pPr>
        <w:pStyle w:val="a4"/>
      </w:pPr>
      <w:r>
        <w:t xml:space="preserve">Надо стремиться к тому, чтобы ребёнок не попадал в детский дом, после которого его нужно заново учить быть человеком и гражданином. Но если он </w:t>
      </w:r>
      <w:proofErr w:type="gramStart"/>
      <w:r>
        <w:t>всё</w:t>
      </w:r>
      <w:proofErr w:type="gramEnd"/>
      <w:r>
        <w:t xml:space="preserve"> же хлебнул детдомовского болотца - нужно помочь ему отрыгнуть это. Это возможно, хотя может потребовать большого совместного труда. </w:t>
      </w:r>
    </w:p>
    <w:p w:rsidR="001D1C0B" w:rsidRDefault="001D1C0B" w:rsidP="001D1C0B">
      <w:pPr>
        <w:pStyle w:val="a4"/>
      </w:pPr>
      <w:r>
        <w:t xml:space="preserve">Шеф-редактор сайта </w:t>
      </w:r>
      <w:hyperlink r:id="rId4" w:tgtFrame="_blank" w:history="1">
        <w:r>
          <w:rPr>
            <w:rStyle w:val="a3"/>
          </w:rPr>
          <w:t>«Успешные сироты РУ»</w:t>
        </w:r>
      </w:hyperlink>
      <w:r>
        <w:t xml:space="preserve"> Александр </w:t>
      </w:r>
      <w:proofErr w:type="spellStart"/>
      <w:r>
        <w:t>Гезалов</w:t>
      </w:r>
      <w:proofErr w:type="spellEnd"/>
      <w:r>
        <w:t xml:space="preserve"> </w:t>
      </w:r>
    </w:p>
    <w:p w:rsidR="001D1C0B" w:rsidRDefault="001D1C0B" w:rsidP="001D1C0B">
      <w:pPr>
        <w:pStyle w:val="a4"/>
      </w:pPr>
      <w:proofErr w:type="spellStart"/>
      <w:r>
        <w:t>Rage</w:t>
      </w:r>
      <w:proofErr w:type="spellEnd"/>
      <w:r>
        <w:t xml:space="preserve"> </w:t>
      </w:r>
      <w:proofErr w:type="spellStart"/>
      <w:r>
        <w:t>orphaned</w:t>
      </w:r>
      <w:proofErr w:type="spellEnd"/>
    </w:p>
    <w:p w:rsidR="00B358B5" w:rsidRDefault="00B358B5"/>
    <w:sectPr w:rsidR="00B358B5" w:rsidSect="00B3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C0B"/>
    <w:rsid w:val="001D1C0B"/>
    <w:rsid w:val="00B3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C0B"/>
    <w:rPr>
      <w:rFonts w:ascii="Arial" w:hAnsi="Arial" w:cs="Arial" w:hint="default"/>
      <w:b w:val="0"/>
      <w:bCs w:val="0"/>
      <w:i w:val="0"/>
      <w:iCs w:val="0"/>
      <w:color w:val="808080"/>
      <w:sz w:val="20"/>
      <w:szCs w:val="20"/>
      <w:u w:val="single"/>
    </w:rPr>
  </w:style>
  <w:style w:type="paragraph" w:styleId="a4">
    <w:name w:val="Normal (Web)"/>
    <w:basedOn w:val="a"/>
    <w:uiPriority w:val="99"/>
    <w:semiHidden/>
    <w:unhideWhenUsed/>
    <w:rsid w:val="001D1C0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peshnye-siro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2010-11-30T02:41:00Z</dcterms:created>
  <dcterms:modified xsi:type="dcterms:W3CDTF">2010-11-30T02:42:00Z</dcterms:modified>
</cp:coreProperties>
</file>